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A6445" w14:textId="77777777" w:rsidR="00BD79CB" w:rsidRDefault="00BD79CB" w:rsidP="007E4911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1984D093" w14:textId="77777777" w:rsidR="007E4911" w:rsidRDefault="007E4911" w:rsidP="007E4911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t>V</w:t>
      </w:r>
      <w:r w:rsidRPr="00AA0D89">
        <w:rPr>
          <w:rFonts w:ascii="Arial" w:hAnsi="Arial" w:cs="Arial"/>
          <w:b/>
          <w:szCs w:val="20"/>
          <w:lang w:eastAsia="zh-CN"/>
        </w:rPr>
        <w:t>ideo</w:t>
      </w:r>
      <w:r w:rsidRPr="00AA0D89">
        <w:rPr>
          <w:rFonts w:ascii="Arial" w:hAnsi="Arial" w:cs="Arial"/>
          <w:b/>
          <w:szCs w:val="20"/>
        </w:rPr>
        <w:t xml:space="preserve"> S1.</w:t>
      </w:r>
      <w:r w:rsidRPr="00AA0D89">
        <w:rPr>
          <w:rFonts w:ascii="Arial" w:hAnsi="Arial" w:cs="Arial"/>
          <w:szCs w:val="20"/>
        </w:rPr>
        <w:t xml:space="preserve"> </w:t>
      </w:r>
      <w:r w:rsidRPr="00AA0D89">
        <w:rPr>
          <w:rFonts w:ascii="Arial" w:hAnsi="Arial" w:cs="Arial"/>
          <w:b/>
          <w:szCs w:val="20"/>
        </w:rPr>
        <w:t>Time-lapse movie displaying the spontaneous actin nucleation.</w:t>
      </w:r>
      <w:r w:rsidRPr="00AA0D89">
        <w:rPr>
          <w:rFonts w:ascii="Arial" w:hAnsi="Arial" w:cs="Arial"/>
          <w:szCs w:val="20"/>
        </w:rPr>
        <w:t xml:space="preserve"> The actin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500 sec and were compressed into a 5 sec movie. Scale bar = 10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25CABD34" w14:textId="4A7586BF" w:rsidR="007E4911" w:rsidRDefault="00A07A84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19BF2B93" wp14:editId="3770D83D">
            <wp:extent cx="2880000" cy="2168182"/>
            <wp:effectExtent l="0" t="0" r="0" b="3810"/>
            <wp:docPr id="1" name="图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2DC0" w14:textId="77777777" w:rsidR="001E735C" w:rsidRDefault="001E735C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</w:p>
    <w:p w14:paraId="0DFB0A12" w14:textId="77777777" w:rsidR="001E735C" w:rsidRPr="00AA0D89" w:rsidRDefault="001E735C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t>Video S2.</w:t>
      </w:r>
      <w:r w:rsidRPr="00AA0D89">
        <w:rPr>
          <w:rFonts w:ascii="Arial" w:hAnsi="Arial" w:cs="Arial"/>
          <w:szCs w:val="20"/>
        </w:rPr>
        <w:t xml:space="preserve"> </w:t>
      </w:r>
      <w:r w:rsidRPr="00AA0D89">
        <w:rPr>
          <w:rFonts w:ascii="Arial" w:hAnsi="Arial" w:cs="Arial"/>
          <w:b/>
          <w:szCs w:val="20"/>
        </w:rPr>
        <w:t xml:space="preserve">Time-lapse movie displaying the spontaneous actin nucleation in the presence of 1.5 </w:t>
      </w:r>
      <w:proofErr w:type="spellStart"/>
      <w:r w:rsidRPr="00AA0D89">
        <w:rPr>
          <w:rFonts w:ascii="Arial" w:eastAsia="微软雅黑" w:hAnsi="Arial" w:cs="Arial"/>
          <w:b/>
          <w:szCs w:val="20"/>
        </w:rPr>
        <w:t>μ</w:t>
      </w:r>
      <w:r w:rsidRPr="00AA0D89">
        <w:rPr>
          <w:rFonts w:ascii="Arial" w:hAnsi="Arial" w:cs="Arial"/>
          <w:b/>
          <w:szCs w:val="20"/>
        </w:rPr>
        <w:t>M</w:t>
      </w:r>
      <w:proofErr w:type="spellEnd"/>
      <w:r w:rsidRPr="00AA0D89">
        <w:rPr>
          <w:rFonts w:ascii="Arial" w:hAnsi="Arial" w:cs="Arial"/>
          <w:b/>
          <w:szCs w:val="20"/>
        </w:rPr>
        <w:t xml:space="preserve"> PRF5.</w:t>
      </w:r>
      <w:r w:rsidRPr="00AA0D89">
        <w:rPr>
          <w:rFonts w:ascii="Arial" w:hAnsi="Arial" w:cs="Arial"/>
          <w:szCs w:val="20"/>
        </w:rPr>
        <w:t xml:space="preserve"> The actin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500 sec and were compressed into a 5 sec movie. Scale bar = 10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108D0B66" w14:textId="1D5038D4" w:rsidR="001E735C" w:rsidRDefault="00A07A84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29A0D31E" wp14:editId="7D4D6EA9">
            <wp:extent cx="2880000" cy="2168182"/>
            <wp:effectExtent l="0" t="0" r="0" b="3810"/>
            <wp:docPr id="4" name="图片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C492" w14:textId="77777777" w:rsidR="00480813" w:rsidRDefault="00480813" w:rsidP="0048081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szCs w:val="20"/>
        </w:rPr>
      </w:pPr>
    </w:p>
    <w:p w14:paraId="2A4235E7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491AB469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208803A7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1D00D98A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44A63BA1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384A67AE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19785009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</w:p>
    <w:p w14:paraId="37A32A3C" w14:textId="77777777" w:rsidR="00A07A84" w:rsidRDefault="00A07A84" w:rsidP="00480813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b/>
          <w:szCs w:val="20"/>
        </w:rPr>
      </w:pPr>
    </w:p>
    <w:p w14:paraId="4FA08C60" w14:textId="77777777" w:rsidR="002B38C4" w:rsidRPr="002B38C4" w:rsidRDefault="002B38C4" w:rsidP="00480813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b/>
          <w:szCs w:val="20"/>
        </w:rPr>
      </w:pPr>
    </w:p>
    <w:p w14:paraId="3F67E28C" w14:textId="77777777" w:rsidR="00480813" w:rsidRPr="00AA0D89" w:rsidRDefault="00480813" w:rsidP="00480813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r w:rsidRPr="00AA0D89">
        <w:rPr>
          <w:rFonts w:ascii="Arial" w:hAnsi="Arial" w:cs="Arial"/>
          <w:b/>
          <w:szCs w:val="20"/>
        </w:rPr>
        <w:lastRenderedPageBreak/>
        <w:t>Video S3.</w:t>
      </w:r>
      <w:r w:rsidRPr="00AA0D89">
        <w:rPr>
          <w:rFonts w:ascii="Arial" w:hAnsi="Arial" w:cs="Arial"/>
          <w:szCs w:val="20"/>
        </w:rPr>
        <w:t xml:space="preserve"> </w:t>
      </w:r>
      <w:r w:rsidRPr="00AA0D89">
        <w:rPr>
          <w:rFonts w:ascii="Arial" w:hAnsi="Arial" w:cs="Arial"/>
          <w:b/>
          <w:szCs w:val="20"/>
        </w:rPr>
        <w:t xml:space="preserve">Time-lapse movie displaying the spontaneous actin nucleation in the presence of 0.9 </w:t>
      </w:r>
      <w:proofErr w:type="spellStart"/>
      <w:r w:rsidRPr="00AA0D89">
        <w:rPr>
          <w:rFonts w:ascii="Arial" w:eastAsia="微软雅黑" w:hAnsi="Arial" w:cs="Arial"/>
          <w:b/>
          <w:szCs w:val="20"/>
        </w:rPr>
        <w:t>μ</w:t>
      </w:r>
      <w:r w:rsidRPr="00AA0D89">
        <w:rPr>
          <w:rFonts w:ascii="Arial" w:hAnsi="Arial" w:cs="Arial"/>
          <w:b/>
          <w:szCs w:val="20"/>
        </w:rPr>
        <w:t>M</w:t>
      </w:r>
      <w:proofErr w:type="spellEnd"/>
      <w:r w:rsidRPr="00AA0D89">
        <w:rPr>
          <w:rFonts w:ascii="Arial" w:hAnsi="Arial" w:cs="Arial"/>
          <w:b/>
          <w:szCs w:val="20"/>
        </w:rPr>
        <w:t xml:space="preserve"> FH5 and 1.5 </w:t>
      </w:r>
      <w:proofErr w:type="spellStart"/>
      <w:r w:rsidRPr="00AA0D89">
        <w:rPr>
          <w:rFonts w:ascii="Arial" w:eastAsia="微软雅黑" w:hAnsi="Arial" w:cs="Arial"/>
          <w:b/>
          <w:szCs w:val="20"/>
        </w:rPr>
        <w:t>μ</w:t>
      </w:r>
      <w:r w:rsidRPr="00AA0D89">
        <w:rPr>
          <w:rFonts w:ascii="Arial" w:hAnsi="Arial" w:cs="Arial"/>
          <w:b/>
          <w:szCs w:val="20"/>
        </w:rPr>
        <w:t>M</w:t>
      </w:r>
      <w:proofErr w:type="spellEnd"/>
      <w:r w:rsidRPr="00AA0D89">
        <w:rPr>
          <w:rFonts w:ascii="Arial" w:hAnsi="Arial" w:cs="Arial"/>
          <w:b/>
          <w:szCs w:val="20"/>
        </w:rPr>
        <w:t xml:space="preserve"> PRF5.</w:t>
      </w:r>
      <w:r w:rsidRPr="00AA0D89">
        <w:rPr>
          <w:rFonts w:ascii="Arial" w:hAnsi="Arial" w:cs="Arial"/>
          <w:szCs w:val="20"/>
        </w:rPr>
        <w:t xml:space="preserve"> The actin concentration is 0.75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 xml:space="preserve">. Images were taken every 10 sec for 500 sec and were compressed into a 5 sec movie. Scale bar = 10 </w:t>
      </w:r>
      <w:proofErr w:type="spellStart"/>
      <w:r w:rsidRPr="00AA0D89">
        <w:rPr>
          <w:rFonts w:ascii="Arial" w:eastAsia="微软雅黑" w:hAnsi="Arial" w:cs="Arial"/>
          <w:szCs w:val="20"/>
        </w:rPr>
        <w:t>μ</w:t>
      </w:r>
      <w:r w:rsidRPr="00AA0D89">
        <w:rPr>
          <w:rFonts w:ascii="Arial" w:hAnsi="Arial" w:cs="Arial"/>
          <w:szCs w:val="20"/>
        </w:rPr>
        <w:t>m</w:t>
      </w:r>
      <w:proofErr w:type="spellEnd"/>
      <w:r w:rsidRPr="00AA0D89">
        <w:rPr>
          <w:rFonts w:ascii="Arial" w:hAnsi="Arial" w:cs="Arial"/>
          <w:szCs w:val="20"/>
        </w:rPr>
        <w:t>.</w:t>
      </w:r>
    </w:p>
    <w:p w14:paraId="3415C9DD" w14:textId="65323F12" w:rsidR="00480813" w:rsidRPr="001E735C" w:rsidRDefault="00A07A84" w:rsidP="007E4911">
      <w:pPr>
        <w:adjustRightInd w:val="0"/>
        <w:snapToGrid w:val="0"/>
        <w:spacing w:line="360" w:lineRule="auto"/>
        <w:ind w:left="714"/>
        <w:jc w:val="both"/>
        <w:rPr>
          <w:rFonts w:ascii="Arial" w:eastAsia="Malgun Gothic" w:hAnsi="Arial" w:cs="Arial"/>
          <w:szCs w:val="20"/>
        </w:rPr>
      </w:pPr>
      <w:bookmarkStart w:id="0" w:name="_GoBack"/>
      <w:r>
        <w:rPr>
          <w:rFonts w:ascii="Arial" w:eastAsia="Malgun Gothic" w:hAnsi="Arial" w:cs="Arial"/>
          <w:noProof/>
          <w:szCs w:val="20"/>
          <w:lang w:eastAsia="zh-CN"/>
        </w:rPr>
        <w:drawing>
          <wp:inline distT="0" distB="0" distL="0" distR="0" wp14:anchorId="53AA7585" wp14:editId="1E9B33A5">
            <wp:extent cx="2880000" cy="2176364"/>
            <wp:effectExtent l="0" t="0" r="0" b="0"/>
            <wp:docPr id="5" name="图片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401FD8" w14:textId="77777777" w:rsidR="00410138" w:rsidRPr="00483653" w:rsidRDefault="00410138" w:rsidP="00483653"/>
    <w:sectPr w:rsidR="00410138" w:rsidRPr="00483653" w:rsidSect="0075240A">
      <w:headerReference w:type="default" r:id="rId14"/>
      <w:footerReference w:type="default" r:id="rId15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A184" w14:textId="77777777" w:rsidR="005F2F52" w:rsidRDefault="005F2F52" w:rsidP="002E6CD6">
      <w:r>
        <w:separator/>
      </w:r>
    </w:p>
  </w:endnote>
  <w:endnote w:type="continuationSeparator" w:id="0">
    <w:p w14:paraId="4003F2BC" w14:textId="77777777" w:rsidR="005F2F52" w:rsidRDefault="005F2F52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213895" w:rsidRPr="00213895">
      <w:rPr>
        <w:rFonts w:ascii="Arial" w:hAnsi="Arial" w:cs="Arial"/>
        <w:noProof/>
        <w:lang w:val="zh-CN"/>
      </w:rPr>
      <w:t>2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03CC" w14:textId="77777777" w:rsidR="005F2F52" w:rsidRDefault="005F2F52" w:rsidP="002E6CD6">
      <w:r>
        <w:separator/>
      </w:r>
    </w:p>
  </w:footnote>
  <w:footnote w:type="continuationSeparator" w:id="0">
    <w:p w14:paraId="671FE0AE" w14:textId="77777777" w:rsidR="005F2F52" w:rsidRDefault="005F2F52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037D7439" w:rsidR="00D1779F" w:rsidRPr="00EC5F7D" w:rsidRDefault="00BD79CB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"http://www.bio-protocol.org/e2146"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C6465B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www.bio-protocol.org/e2146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037D7439" w:rsidR="00D1779F" w:rsidRPr="00EC5F7D" w:rsidRDefault="00BD79CB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"http://www.bio-protocol.org/e2146"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C6465B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www.bio-protocol.org/e2146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6AD7545A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D79C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BD79C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Mar 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2A4763B5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BD79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2146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6AD7545A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BD79C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BD79C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Mar 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2A4763B5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BD79CB">
                      <w:rPr>
                        <w:rFonts w:ascii="Arial" w:hAnsi="Arial" w:cs="Arial"/>
                        <w:sz w:val="16"/>
                        <w:szCs w:val="16"/>
                      </w:rPr>
                      <w:t>2146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7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9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3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15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6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17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24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20"/>
  </w:num>
  <w:num w:numId="10">
    <w:abstractNumId w:val="19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1"/>
  </w:num>
  <w:num w:numId="21">
    <w:abstractNumId w:val="21"/>
  </w:num>
  <w:num w:numId="22">
    <w:abstractNumId w:val="7"/>
  </w:num>
  <w:num w:numId="23">
    <w:abstractNumId w:val="8"/>
  </w:num>
  <w:num w:numId="24">
    <w:abstractNumId w:val="4"/>
  </w:num>
  <w:num w:numId="25">
    <w:abstractNumId w:val="25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E735C"/>
    <w:rsid w:val="001F6ACB"/>
    <w:rsid w:val="002048B2"/>
    <w:rsid w:val="00205C50"/>
    <w:rsid w:val="00207447"/>
    <w:rsid w:val="0020760F"/>
    <w:rsid w:val="002079B5"/>
    <w:rsid w:val="002130C4"/>
    <w:rsid w:val="0021389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B38C4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4FED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476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0813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3B65"/>
    <w:rsid w:val="005A45FD"/>
    <w:rsid w:val="005A580A"/>
    <w:rsid w:val="005B325E"/>
    <w:rsid w:val="005C6618"/>
    <w:rsid w:val="005E06B5"/>
    <w:rsid w:val="005F2F52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E4911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973A2"/>
    <w:rsid w:val="008A3DEC"/>
    <w:rsid w:val="008A5B54"/>
    <w:rsid w:val="008B3829"/>
    <w:rsid w:val="008B6F53"/>
    <w:rsid w:val="008C004A"/>
    <w:rsid w:val="008C19EA"/>
    <w:rsid w:val="008C3C8E"/>
    <w:rsid w:val="008C5CB3"/>
    <w:rsid w:val="008D1A64"/>
    <w:rsid w:val="008D62A2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4F9A"/>
    <w:rsid w:val="009A65D5"/>
    <w:rsid w:val="009A7A04"/>
    <w:rsid w:val="009B4473"/>
    <w:rsid w:val="009B7208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67F8"/>
    <w:rsid w:val="00A07A84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D79CB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9DF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0C3C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6007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1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dropboxusercontent.com/u/543333064/10192016/MOVIE%201.mov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.dropboxusercontent.com/u/543333064/10192016/MOVIE%203.m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l.dropboxusercontent.com/u/543333064/10192016/MOVIE%202.m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0F13-46DE-476F-8221-765EDD5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7</cp:revision>
  <dcterms:created xsi:type="dcterms:W3CDTF">2017-02-13T02:02:00Z</dcterms:created>
  <dcterms:modified xsi:type="dcterms:W3CDTF">2017-03-03T05:16:00Z</dcterms:modified>
</cp:coreProperties>
</file>